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30" w:rsidRDefault="004D2F96" w:rsidP="00F64659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NOTICE AND AGENDA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DEPUTY SHERIFFS’ SUPPLEMENTAL PAY BOARD</w:t>
      </w:r>
    </w:p>
    <w:p w:rsidR="00F13561" w:rsidRPr="00F13561" w:rsidRDefault="000A5E1B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June 16</w:t>
      </w:r>
      <w:r w:rsidR="00A02865">
        <w:rPr>
          <w:sz w:val="22"/>
          <w:szCs w:val="22"/>
        </w:rPr>
        <w:t>, 20</w:t>
      </w:r>
      <w:r w:rsidR="003F37FB">
        <w:rPr>
          <w:sz w:val="22"/>
          <w:szCs w:val="22"/>
        </w:rPr>
        <w:t>20</w:t>
      </w:r>
      <w:r w:rsidR="00F13561" w:rsidRPr="00F13561">
        <w:rPr>
          <w:sz w:val="22"/>
          <w:szCs w:val="22"/>
        </w:rPr>
        <w:t xml:space="preserve"> </w:t>
      </w:r>
      <w:r w:rsidR="00A02865">
        <w:rPr>
          <w:sz w:val="22"/>
          <w:szCs w:val="22"/>
        </w:rPr>
        <w:t>–</w:t>
      </w:r>
      <w:r>
        <w:rPr>
          <w:sz w:val="22"/>
          <w:szCs w:val="22"/>
        </w:rPr>
        <w:t>9</w:t>
      </w:r>
      <w:r w:rsidR="00A0286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A02865">
        <w:rPr>
          <w:sz w:val="22"/>
          <w:szCs w:val="22"/>
        </w:rPr>
        <w:t>0</w:t>
      </w:r>
      <w:r w:rsidR="00C3034A">
        <w:rPr>
          <w:sz w:val="22"/>
          <w:szCs w:val="22"/>
        </w:rPr>
        <w:t xml:space="preserve"> </w:t>
      </w:r>
      <w:r w:rsidR="00F31033">
        <w:rPr>
          <w:sz w:val="22"/>
          <w:szCs w:val="22"/>
        </w:rPr>
        <w:t>A</w:t>
      </w:r>
      <w:r w:rsidR="00C3034A">
        <w:rPr>
          <w:sz w:val="22"/>
          <w:szCs w:val="22"/>
        </w:rPr>
        <w:t>M</w:t>
      </w:r>
      <w:r w:rsidR="00A02865">
        <w:rPr>
          <w:sz w:val="22"/>
          <w:szCs w:val="22"/>
        </w:rPr>
        <w:t xml:space="preserve"> 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CAPITOL ANNEX</w:t>
      </w:r>
      <w:r w:rsidR="00F13561" w:rsidRPr="00F13561">
        <w:rPr>
          <w:sz w:val="22"/>
          <w:szCs w:val="22"/>
        </w:rPr>
        <w:t xml:space="preserve"> BUILDING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1051 </w:t>
      </w:r>
      <w:r w:rsidR="00F13561" w:rsidRPr="00F13561">
        <w:rPr>
          <w:sz w:val="22"/>
          <w:szCs w:val="22"/>
        </w:rPr>
        <w:t xml:space="preserve">NORTH </w:t>
      </w:r>
      <w:r>
        <w:rPr>
          <w:sz w:val="22"/>
          <w:szCs w:val="22"/>
        </w:rPr>
        <w:t>3</w:t>
      </w:r>
      <w:r w:rsidRPr="006B68A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STREET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1ST</w:t>
      </w:r>
      <w:r w:rsidR="00F13561" w:rsidRPr="00F13561">
        <w:rPr>
          <w:sz w:val="22"/>
          <w:szCs w:val="22"/>
        </w:rPr>
        <w:t xml:space="preserve"> FLOOR </w:t>
      </w:r>
      <w:r>
        <w:rPr>
          <w:sz w:val="22"/>
          <w:szCs w:val="22"/>
        </w:rPr>
        <w:t xml:space="preserve">FISCAL </w:t>
      </w:r>
      <w:r w:rsidR="00F13561" w:rsidRPr="00F13561">
        <w:rPr>
          <w:sz w:val="22"/>
          <w:szCs w:val="22"/>
        </w:rPr>
        <w:t>CONFERENCE ROOM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</w:p>
    <w:p w:rsidR="00F13561" w:rsidRPr="00F13561" w:rsidRDefault="00F13561" w:rsidP="00F13561">
      <w:pPr>
        <w:rPr>
          <w:rFonts w:ascii="Times New Roman" w:hAnsi="Times New Roman"/>
        </w:rPr>
      </w:pPr>
    </w:p>
    <w:p w:rsidR="00F13561" w:rsidRPr="00015B76" w:rsidRDefault="00F13561" w:rsidP="00015B76">
      <w:pPr>
        <w:pStyle w:val="ListParagraph"/>
        <w:numPr>
          <w:ilvl w:val="0"/>
          <w:numId w:val="6"/>
        </w:numPr>
        <w:tabs>
          <w:tab w:val="left" w:pos="540"/>
        </w:tabs>
        <w:ind w:hanging="720"/>
        <w:rPr>
          <w:rFonts w:ascii="Times New Roman" w:hAnsi="Times New Roman"/>
          <w:bCs/>
          <w:szCs w:val="24"/>
        </w:rPr>
      </w:pPr>
      <w:r w:rsidRPr="00015B76">
        <w:rPr>
          <w:rFonts w:ascii="Times New Roman" w:hAnsi="Times New Roman"/>
          <w:szCs w:val="24"/>
        </w:rPr>
        <w:t>Call to order and roll call</w:t>
      </w:r>
      <w:r w:rsidR="00015B76" w:rsidRPr="00015B76">
        <w:rPr>
          <w:rFonts w:ascii="Times New Roman" w:hAnsi="Times New Roman"/>
          <w:szCs w:val="24"/>
        </w:rPr>
        <w:br/>
      </w:r>
    </w:p>
    <w:p w:rsidR="000C617D" w:rsidRDefault="00015B76" w:rsidP="002C43FF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ind w:left="540" w:hanging="540"/>
        <w:rPr>
          <w:rFonts w:ascii="Times New Roman" w:hAnsi="Times New Roman"/>
          <w:szCs w:val="24"/>
        </w:rPr>
      </w:pPr>
      <w:r w:rsidRPr="00457CF1">
        <w:rPr>
          <w:rFonts w:ascii="Times New Roman" w:hAnsi="Times New Roman"/>
          <w:szCs w:val="24"/>
        </w:rPr>
        <w:t xml:space="preserve">Approval of the minutes of the </w:t>
      </w:r>
      <w:r w:rsidR="000A5E1B">
        <w:rPr>
          <w:rFonts w:ascii="Times New Roman" w:hAnsi="Times New Roman"/>
          <w:szCs w:val="24"/>
        </w:rPr>
        <w:t>February 26</w:t>
      </w:r>
      <w:r w:rsidRPr="00457CF1">
        <w:rPr>
          <w:rFonts w:ascii="Times New Roman" w:hAnsi="Times New Roman"/>
          <w:szCs w:val="24"/>
        </w:rPr>
        <w:t>, 20</w:t>
      </w:r>
      <w:r w:rsidR="00100096">
        <w:rPr>
          <w:rFonts w:ascii="Times New Roman" w:hAnsi="Times New Roman"/>
          <w:szCs w:val="24"/>
        </w:rPr>
        <w:t>20</w:t>
      </w:r>
      <w:r w:rsidRPr="00457CF1">
        <w:rPr>
          <w:rFonts w:ascii="Times New Roman" w:hAnsi="Times New Roman"/>
          <w:szCs w:val="24"/>
        </w:rPr>
        <w:t xml:space="preserve"> meeting</w:t>
      </w:r>
      <w:r w:rsidR="000C617D">
        <w:rPr>
          <w:rFonts w:ascii="Times New Roman" w:hAnsi="Times New Roman"/>
          <w:szCs w:val="24"/>
        </w:rPr>
        <w:br/>
      </w:r>
    </w:p>
    <w:p w:rsidR="00CA391F" w:rsidRPr="00CA391F" w:rsidRDefault="00CA391F" w:rsidP="002C43FF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Determination of Eligibility – Additional Compensation in Current Year</w:t>
      </w:r>
      <w:r>
        <w:rPr>
          <w:rFonts w:ascii="Times New Roman" w:hAnsi="Times New Roman"/>
          <w:bCs/>
          <w:szCs w:val="24"/>
        </w:rPr>
        <w:br/>
        <w:t>A.  Deputy Christopher Owens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St. Martin</w:t>
      </w:r>
    </w:p>
    <w:p w:rsidR="00100096" w:rsidRPr="00100096" w:rsidRDefault="00CA391F" w:rsidP="00CA391F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B.  Deputy James </w:t>
      </w:r>
      <w:proofErr w:type="spellStart"/>
      <w:r>
        <w:rPr>
          <w:rFonts w:ascii="Times New Roman" w:hAnsi="Times New Roman"/>
          <w:bCs/>
          <w:szCs w:val="24"/>
        </w:rPr>
        <w:t>Doucet</w:t>
      </w:r>
      <w:proofErr w:type="spellEnd"/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St. Landry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100096">
        <w:rPr>
          <w:rFonts w:ascii="Times New Roman" w:hAnsi="Times New Roman"/>
          <w:bCs/>
          <w:szCs w:val="24"/>
        </w:rPr>
        <w:br/>
      </w:r>
    </w:p>
    <w:p w:rsidR="00242CDB" w:rsidRDefault="00CA391F" w:rsidP="002C43FF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Business</w:t>
      </w:r>
      <w:r>
        <w:rPr>
          <w:rFonts w:ascii="Times New Roman" w:hAnsi="Times New Roman"/>
          <w:szCs w:val="24"/>
        </w:rPr>
        <w:br/>
      </w:r>
      <w:bookmarkStart w:id="0" w:name="_GoBack"/>
      <w:bookmarkEnd w:id="0"/>
    </w:p>
    <w:p w:rsidR="00015B76" w:rsidRPr="004A4D42" w:rsidRDefault="004A4D42" w:rsidP="001B328F">
      <w:pPr>
        <w:pStyle w:val="ListParagraph"/>
        <w:numPr>
          <w:ilvl w:val="0"/>
          <w:numId w:val="6"/>
        </w:numPr>
        <w:tabs>
          <w:tab w:val="left" w:pos="540"/>
        </w:tabs>
        <w:ind w:hanging="720"/>
        <w:contextualSpacing w:val="0"/>
        <w:rPr>
          <w:rFonts w:ascii="Times New Roman" w:hAnsi="Times New Roman"/>
          <w:bCs/>
          <w:szCs w:val="24"/>
        </w:rPr>
      </w:pPr>
      <w:r w:rsidRPr="004A4D42">
        <w:rPr>
          <w:rFonts w:ascii="Times New Roman" w:hAnsi="Times New Roman"/>
          <w:bCs/>
          <w:szCs w:val="24"/>
        </w:rPr>
        <w:t>Adjourn</w:t>
      </w:r>
      <w:r w:rsidRPr="004A4D42">
        <w:rPr>
          <w:rFonts w:ascii="Times New Roman" w:hAnsi="Times New Roman"/>
          <w:bCs/>
          <w:szCs w:val="24"/>
        </w:rPr>
        <w:br/>
      </w:r>
      <w:r w:rsidRPr="004A4D42">
        <w:rPr>
          <w:rFonts w:ascii="Times New Roman" w:hAnsi="Times New Roman"/>
          <w:bCs/>
          <w:szCs w:val="24"/>
        </w:rPr>
        <w:br/>
      </w:r>
    </w:p>
    <w:p w:rsidR="00015B76" w:rsidRPr="00F13561" w:rsidRDefault="00015B76" w:rsidP="00015B76">
      <w:pPr>
        <w:pStyle w:val="ListParagraph"/>
        <w:tabs>
          <w:tab w:val="left" w:pos="540"/>
          <w:tab w:val="left" w:pos="5040"/>
        </w:tabs>
        <w:contextualSpacing w:val="0"/>
        <w:rPr>
          <w:rFonts w:ascii="Times New Roman" w:hAnsi="Times New Roman"/>
          <w:bCs/>
          <w:sz w:val="22"/>
          <w:szCs w:val="22"/>
        </w:rPr>
      </w:pPr>
    </w:p>
    <w:p w:rsidR="00F13561" w:rsidRPr="00F13561" w:rsidRDefault="00F13561" w:rsidP="00F13561">
      <w:pPr>
        <w:tabs>
          <w:tab w:val="left" w:pos="540"/>
        </w:tabs>
        <w:ind w:left="360"/>
        <w:rPr>
          <w:rFonts w:ascii="Times New Roman" w:hAnsi="Times New Roman"/>
          <w:bCs/>
          <w:sz w:val="22"/>
          <w:szCs w:val="22"/>
        </w:rPr>
      </w:pPr>
    </w:p>
    <w:p w:rsidR="005176F3" w:rsidRDefault="005176F3" w:rsidP="005176F3">
      <w:pPr>
        <w:pStyle w:val="ListParagraph"/>
        <w:tabs>
          <w:tab w:val="left" w:pos="540"/>
        </w:tabs>
        <w:ind w:left="540"/>
        <w:contextualSpacing w:val="0"/>
        <w:rPr>
          <w:rFonts w:ascii="Times New Roman" w:hAnsi="Times New Roman"/>
          <w:bCs/>
          <w:sz w:val="22"/>
          <w:szCs w:val="22"/>
        </w:rPr>
      </w:pPr>
    </w:p>
    <w:p w:rsidR="00F13561" w:rsidRPr="00F13561" w:rsidRDefault="00F13561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64659" w:rsidRPr="00F13561" w:rsidRDefault="00F64659" w:rsidP="00E92F56">
      <w:pPr>
        <w:tabs>
          <w:tab w:val="left" w:pos="4404"/>
        </w:tabs>
        <w:rPr>
          <w:rFonts w:ascii="Times New Roman" w:hAnsi="Times New Roman"/>
        </w:rPr>
      </w:pPr>
    </w:p>
    <w:sectPr w:rsidR="00F64659" w:rsidRPr="00F13561" w:rsidSect="00E92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E" w:rsidRDefault="006B68AE" w:rsidP="00F64659">
      <w:r>
        <w:separator/>
      </w:r>
    </w:p>
  </w:endnote>
  <w:endnote w:type="continuationSeparator" w:id="0">
    <w:p w:rsidR="006B68AE" w:rsidRDefault="006B68AE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E" w:rsidRDefault="006B68AE" w:rsidP="00F64659">
      <w:r>
        <w:separator/>
      </w:r>
    </w:p>
  </w:footnote>
  <w:footnote w:type="continuationSeparator" w:id="0">
    <w:p w:rsidR="006B68AE" w:rsidRDefault="006B68AE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>DEPUTY SHERIFFS</w:t>
    </w:r>
    <w:r w:rsidR="004F55D0">
      <w:rPr>
        <w:rFonts w:ascii="Times New Roman" w:hAnsi="Times New Roman"/>
        <w:b/>
        <w:sz w:val="32"/>
        <w:szCs w:val="32"/>
      </w:rPr>
      <w:t>’</w:t>
    </w:r>
    <w:r w:rsidR="00986C96">
      <w:rPr>
        <w:rFonts w:ascii="Times New Roman" w:hAnsi="Times New Roman"/>
        <w:b/>
        <w:sz w:val="32"/>
        <w:szCs w:val="32"/>
      </w:rPr>
      <w:t xml:space="preserve">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F64659" w:rsidRPr="008B78AD" w:rsidRDefault="00986C96" w:rsidP="00986C96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  <w:t xml:space="preserve">John </w:t>
    </w:r>
    <w:r w:rsidR="006B68AE">
      <w:rPr>
        <w:rFonts w:ascii="Times New Roman" w:hAnsi="Times New Roman"/>
        <w:b/>
        <w:sz w:val="17"/>
      </w:rPr>
      <w:t>M. Schroder Sr.</w:t>
    </w:r>
    <w:r w:rsidR="00EB27C2">
      <w:rPr>
        <w:rFonts w:ascii="Times New Roman" w:hAnsi="Times New Roman"/>
        <w:b/>
        <w:sz w:val="17"/>
      </w:rPr>
      <w:tab/>
    </w:r>
    <w:r w:rsidR="006B68AE">
      <w:rPr>
        <w:rFonts w:ascii="Times New Roman" w:hAnsi="Times New Roman"/>
        <w:b/>
        <w:sz w:val="17"/>
      </w:rPr>
      <w:t>Jay Dardenne</w:t>
    </w:r>
  </w:p>
  <w:p w:rsidR="00F64659" w:rsidRPr="008B78AD" w:rsidRDefault="00986C96" w:rsidP="00FB346A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>
      <w:rPr>
        <w:rFonts w:ascii="Times New Roman" w:hAnsi="Times New Roman"/>
        <w:b/>
        <w:sz w:val="17"/>
      </w:rPr>
      <w:t>Louisiana Sheriffs’ Association</w:t>
    </w:r>
    <w:r w:rsidR="00F64659" w:rsidRPr="008B78AD">
      <w:rPr>
        <w:rFonts w:ascii="Times New Roman" w:hAnsi="Times New Roman"/>
        <w:b/>
        <w:sz w:val="17"/>
      </w:rPr>
      <w:tab/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C50"/>
    <w:multiLevelType w:val="hybridMultilevel"/>
    <w:tmpl w:val="DDDA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5EE"/>
    <w:multiLevelType w:val="hybridMultilevel"/>
    <w:tmpl w:val="BCA8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B21"/>
    <w:multiLevelType w:val="hybridMultilevel"/>
    <w:tmpl w:val="8FA2C00E"/>
    <w:lvl w:ilvl="0" w:tplc="5E4AC17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96748D"/>
    <w:multiLevelType w:val="hybridMultilevel"/>
    <w:tmpl w:val="3AE4AA7C"/>
    <w:lvl w:ilvl="0" w:tplc="CA7CA0DA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8541B4"/>
    <w:multiLevelType w:val="hybridMultilevel"/>
    <w:tmpl w:val="CC30D48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2D33DA"/>
    <w:multiLevelType w:val="hybridMultilevel"/>
    <w:tmpl w:val="5CA220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22DDF"/>
    <w:multiLevelType w:val="hybridMultilevel"/>
    <w:tmpl w:val="3FCE2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54C2"/>
    <w:multiLevelType w:val="hybridMultilevel"/>
    <w:tmpl w:val="25A0D30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E2617C"/>
    <w:multiLevelType w:val="hybridMultilevel"/>
    <w:tmpl w:val="38AEBE8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C03340"/>
    <w:multiLevelType w:val="hybridMultilevel"/>
    <w:tmpl w:val="AE14D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E"/>
    <w:rsid w:val="00015B76"/>
    <w:rsid w:val="0005244F"/>
    <w:rsid w:val="0008757E"/>
    <w:rsid w:val="000A5E1B"/>
    <w:rsid w:val="000C617D"/>
    <w:rsid w:val="000E2742"/>
    <w:rsid w:val="00100096"/>
    <w:rsid w:val="00160CA9"/>
    <w:rsid w:val="00204F48"/>
    <w:rsid w:val="00242CDB"/>
    <w:rsid w:val="00270622"/>
    <w:rsid w:val="00296B5A"/>
    <w:rsid w:val="00296DB0"/>
    <w:rsid w:val="00297CC9"/>
    <w:rsid w:val="002C1B24"/>
    <w:rsid w:val="002D4363"/>
    <w:rsid w:val="00372ABC"/>
    <w:rsid w:val="00376304"/>
    <w:rsid w:val="003F37FB"/>
    <w:rsid w:val="00457CF1"/>
    <w:rsid w:val="004A4D42"/>
    <w:rsid w:val="004D2F96"/>
    <w:rsid w:val="004F0FC9"/>
    <w:rsid w:val="004F55D0"/>
    <w:rsid w:val="005122FA"/>
    <w:rsid w:val="005176F3"/>
    <w:rsid w:val="005C1D30"/>
    <w:rsid w:val="006616B1"/>
    <w:rsid w:val="006B68AE"/>
    <w:rsid w:val="007028D7"/>
    <w:rsid w:val="007D3452"/>
    <w:rsid w:val="008D3C6F"/>
    <w:rsid w:val="009826B8"/>
    <w:rsid w:val="00983254"/>
    <w:rsid w:val="00986C96"/>
    <w:rsid w:val="009E356F"/>
    <w:rsid w:val="009E7CC8"/>
    <w:rsid w:val="00A00695"/>
    <w:rsid w:val="00A02865"/>
    <w:rsid w:val="00B528DC"/>
    <w:rsid w:val="00B9419A"/>
    <w:rsid w:val="00BC6AAC"/>
    <w:rsid w:val="00BD6E56"/>
    <w:rsid w:val="00BE6A24"/>
    <w:rsid w:val="00C3034A"/>
    <w:rsid w:val="00C57BEC"/>
    <w:rsid w:val="00C93FF4"/>
    <w:rsid w:val="00CA391F"/>
    <w:rsid w:val="00CB4830"/>
    <w:rsid w:val="00CD1827"/>
    <w:rsid w:val="00D02121"/>
    <w:rsid w:val="00D10007"/>
    <w:rsid w:val="00DC4EBE"/>
    <w:rsid w:val="00E7003A"/>
    <w:rsid w:val="00E92F56"/>
    <w:rsid w:val="00EB27C2"/>
    <w:rsid w:val="00F13561"/>
    <w:rsid w:val="00F31033"/>
    <w:rsid w:val="00F64659"/>
    <w:rsid w:val="00F669DD"/>
    <w:rsid w:val="00FB346A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D76BE9"/>
  <w15:docId w15:val="{2C172878-3933-46A2-AC84-9F6AA16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561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5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Guilbeau</dc:creator>
  <cp:lastModifiedBy>Stacey Guilbeau</cp:lastModifiedBy>
  <cp:revision>3</cp:revision>
  <cp:lastPrinted>2019-12-19T19:13:00Z</cp:lastPrinted>
  <dcterms:created xsi:type="dcterms:W3CDTF">2020-06-01T16:43:00Z</dcterms:created>
  <dcterms:modified xsi:type="dcterms:W3CDTF">2020-06-01T16:48:00Z</dcterms:modified>
</cp:coreProperties>
</file>